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[I128-1183] Раздел настроек интерфейса Bootstrap5 профиля АРМ Читатель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f751f126b7bd7531497ee84718089170c1c2da"/>
    <w:p>
      <w:pPr>
        <w:pStyle w:val="Heading1"/>
      </w:pPr>
      <w:r>
        <w:t xml:space="preserve">[I128-1183] Раздел настроек интерфейса Bootstrap5 профиля АРМ Читатель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EC/SearchRequest</w:t>
      </w:r>
      <w:r>
        <w:t xml:space="preserve"> </w:t>
      </w:r>
      <w:r>
        <w:t xml:space="preserve">- уточнено описание раздела</w:t>
      </w:r>
      <w:r>
        <w:t xml:space="preserve"> </w:t>
      </w:r>
      <w:r>
        <w:rPr>
          <w:b/>
          <w:bCs/>
          <w:i/>
          <w:iCs/>
        </w:rPr>
        <w:t xml:space="preserve">Настройка интерфейса Bootstrap5</w:t>
      </w:r>
      <w:r>
        <w:t xml:space="preserve"> </w:t>
      </w:r>
      <w:r>
        <w:t xml:space="preserve">в настройках формы поиска профиля АРМ «Читатель».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«Читатель» описано, где в профиле АРМ «Администратор» находится раздел</w:t>
      </w:r>
      <w:r>
        <w:t xml:space="preserve"> </w:t>
      </w:r>
      <w:r>
        <w:rPr>
          <w:b/>
          <w:bCs/>
          <w:i/>
          <w:iCs/>
        </w:rPr>
        <w:t xml:space="preserve">Настройка интерфейса Bootstrap5</w:t>
      </w:r>
      <w:r>
        <w:t xml:space="preserve">, при каком типе поисковой формы он применяется и какие параметры в нем доступны.</w:t>
      </w:r>
    </w:p>
    <w:p>
      <w:pPr>
        <w:pStyle w:val="BodyText"/>
      </w:pPr>
      <w:r>
        <w:t xml:space="preserve">Документация уточняет, что раздел используется для формы</w:t>
      </w:r>
      <w:r>
        <w:t xml:space="preserve"> </w:t>
      </w:r>
      <w:r>
        <w:rPr>
          <w:rStyle w:val="VerbatimChar"/>
        </w:rPr>
        <w:t xml:space="preserve">SearchFormBootstrap5</w:t>
      </w:r>
      <w:r>
        <w:t xml:space="preserve"> </w:t>
      </w:r>
      <w:r>
        <w:t xml:space="preserve">и не меняет внешний вид форм</w:t>
      </w:r>
      <w:r>
        <w:t xml:space="preserve"> </w:t>
      </w:r>
      <w:r>
        <w:rPr>
          <w:rStyle w:val="VerbatimChar"/>
        </w:rPr>
        <w:t xml:space="preserve">SearchFormExtJS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SearchFormGunb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59"/>
    <w:p>
      <w:pPr>
        <w:pStyle w:val="Heading3"/>
      </w:pPr>
      <w:r>
        <w:t xml:space="preserve">1.1. 🔗 Соответствует задача: I128-1159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[I128-1159]</w:t>
        </w:r>
      </w:hyperlink>
      <w:r>
        <w:t xml:space="preserve"> </w:t>
      </w:r>
      <w:r>
        <w:t xml:space="preserve">Создание раздела настроек интерфейса Bootstrap5 в настройках модуля АРМ Читатель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5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5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[I128-1183] Раздел настроек интерфейса Bootstrap5 профиля АРМ Читатель</dc:title>
  <dc:creator/>
  <cp:keywords/>
  <dcterms:created xsi:type="dcterms:W3CDTF">2026-08-31T07:02:41Z</dcterms:created>
  <dcterms:modified xsi:type="dcterms:W3CDTF">2026-08-31T07:02:41Z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